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ind w:right="640" w:firstLine="640" w:firstLineChars="200"/>
        <w:jc w:val="right"/>
        <w:rPr>
          <w:rFonts w:ascii="仿宋_GB2312" w:eastAsia="仿宋_GB2312"/>
          <w:sz w:val="32"/>
          <w:szCs w:val="32"/>
        </w:rPr>
      </w:pPr>
    </w:p>
    <w:p>
      <w:pPr>
        <w:ind w:right="640" w:firstLine="640" w:firstLineChars="200"/>
        <w:jc w:val="right"/>
        <w:rPr>
          <w:rFonts w:ascii="仿宋_GB2312" w:eastAsia="仿宋_GB2312"/>
          <w:sz w:val="32"/>
          <w:szCs w:val="32"/>
        </w:rPr>
      </w:pPr>
    </w:p>
    <w:p>
      <w:pPr>
        <w:pStyle w:val="2"/>
        <w:adjustRightInd w:val="0"/>
        <w:snapToGrid w:val="0"/>
        <w:spacing w:line="360" w:lineRule="auto"/>
        <w:ind w:firstLine="0" w:firstLineChars="0"/>
        <w:jc w:val="center"/>
        <w:rPr>
          <w:rFonts w:ascii="华文中宋" w:hAnsi="华文中宋" w:eastAsia="华文中宋"/>
          <w:b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/>
          <w:b/>
          <w:sz w:val="44"/>
          <w:szCs w:val="44"/>
        </w:rPr>
        <w:t>全国法律援助工作先进集体审批表</w:t>
      </w:r>
    </w:p>
    <w:bookmarkEnd w:id="0"/>
    <w:p>
      <w:pPr>
        <w:pStyle w:val="2"/>
        <w:adjustRightInd w:val="0"/>
        <w:snapToGrid w:val="0"/>
        <w:spacing w:line="360" w:lineRule="auto"/>
        <w:ind w:firstLine="0" w:firstLineChars="0"/>
        <w:jc w:val="center"/>
        <w:rPr>
          <w:rFonts w:eastAsia="黑体"/>
          <w:sz w:val="36"/>
        </w:rPr>
      </w:pPr>
    </w:p>
    <w:p>
      <w:pPr>
        <w:pStyle w:val="2"/>
        <w:adjustRightInd w:val="0"/>
        <w:snapToGrid w:val="0"/>
        <w:spacing w:line="360" w:lineRule="auto"/>
        <w:ind w:firstLine="0" w:firstLineChars="0"/>
        <w:jc w:val="center"/>
        <w:rPr>
          <w:rFonts w:eastAsia="黑体"/>
          <w:sz w:val="32"/>
        </w:rPr>
      </w:pPr>
    </w:p>
    <w:p>
      <w:pPr>
        <w:pStyle w:val="2"/>
        <w:adjustRightInd w:val="0"/>
        <w:snapToGrid w:val="0"/>
        <w:spacing w:line="360" w:lineRule="auto"/>
        <w:ind w:firstLine="0" w:firstLineChars="0"/>
        <w:jc w:val="center"/>
        <w:rPr>
          <w:rFonts w:eastAsia="黑体"/>
          <w:sz w:val="32"/>
        </w:rPr>
      </w:pPr>
    </w:p>
    <w:p>
      <w:pPr>
        <w:pStyle w:val="2"/>
        <w:adjustRightInd w:val="0"/>
        <w:snapToGrid w:val="0"/>
        <w:spacing w:line="360" w:lineRule="auto"/>
        <w:ind w:firstLine="0" w:firstLineChars="0"/>
        <w:jc w:val="center"/>
        <w:rPr>
          <w:rFonts w:eastAsia="黑体"/>
          <w:sz w:val="32"/>
        </w:rPr>
      </w:pPr>
    </w:p>
    <w:p>
      <w:pPr>
        <w:pStyle w:val="2"/>
        <w:adjustRightInd w:val="0"/>
        <w:snapToGrid w:val="0"/>
        <w:spacing w:line="360" w:lineRule="auto"/>
        <w:ind w:firstLine="0" w:firstLineChars="0"/>
        <w:jc w:val="center"/>
        <w:rPr>
          <w:rFonts w:eastAsia="黑体"/>
          <w:sz w:val="32"/>
        </w:rPr>
      </w:pPr>
    </w:p>
    <w:p>
      <w:pPr>
        <w:pStyle w:val="2"/>
        <w:adjustRightInd w:val="0"/>
        <w:snapToGrid w:val="0"/>
        <w:spacing w:line="360" w:lineRule="auto"/>
        <w:ind w:firstLine="0" w:firstLineChars="0"/>
        <w:jc w:val="center"/>
        <w:rPr>
          <w:rFonts w:eastAsia="黑体"/>
          <w:sz w:val="32"/>
        </w:rPr>
      </w:pPr>
    </w:p>
    <w:p>
      <w:pPr>
        <w:pStyle w:val="2"/>
        <w:adjustRightInd w:val="0"/>
        <w:snapToGrid w:val="0"/>
        <w:spacing w:line="360" w:lineRule="auto"/>
        <w:ind w:firstLine="0" w:firstLineChars="0"/>
        <w:jc w:val="center"/>
        <w:rPr>
          <w:rFonts w:eastAsia="黑体"/>
          <w:sz w:val="32"/>
        </w:rPr>
      </w:pPr>
    </w:p>
    <w:p>
      <w:pPr>
        <w:pStyle w:val="2"/>
        <w:adjustRightInd w:val="0"/>
        <w:snapToGrid w:val="0"/>
        <w:spacing w:line="360" w:lineRule="auto"/>
        <w:ind w:firstLine="0" w:firstLineChars="0"/>
        <w:jc w:val="center"/>
        <w:rPr>
          <w:rFonts w:eastAsia="黑体"/>
          <w:sz w:val="32"/>
        </w:rPr>
      </w:pPr>
    </w:p>
    <w:p>
      <w:pPr>
        <w:pStyle w:val="2"/>
        <w:adjustRightInd w:val="0"/>
        <w:snapToGrid w:val="0"/>
        <w:spacing w:line="360" w:lineRule="auto"/>
        <w:ind w:firstLine="0" w:firstLineChars="0"/>
        <w:jc w:val="center"/>
        <w:rPr>
          <w:rFonts w:eastAsia="黑体"/>
          <w:sz w:val="32"/>
        </w:rPr>
      </w:pPr>
    </w:p>
    <w:p>
      <w:pPr>
        <w:pStyle w:val="2"/>
        <w:adjustRightInd w:val="0"/>
        <w:snapToGrid w:val="0"/>
        <w:spacing w:line="360" w:lineRule="auto"/>
        <w:ind w:firstLine="0" w:firstLineChars="0"/>
        <w:jc w:val="center"/>
        <w:rPr>
          <w:rFonts w:eastAsia="黑体"/>
          <w:sz w:val="32"/>
        </w:rPr>
      </w:pPr>
    </w:p>
    <w:p>
      <w:pPr>
        <w:pStyle w:val="2"/>
        <w:adjustRightInd w:val="0"/>
        <w:snapToGrid w:val="0"/>
        <w:spacing w:line="360" w:lineRule="auto"/>
        <w:ind w:firstLine="0" w:firstLineChars="0"/>
        <w:jc w:val="center"/>
        <w:rPr>
          <w:rFonts w:eastAsia="黑体"/>
          <w:sz w:val="32"/>
        </w:rPr>
      </w:pPr>
    </w:p>
    <w:p>
      <w:pPr>
        <w:pStyle w:val="2"/>
        <w:adjustRightInd w:val="0"/>
        <w:snapToGrid w:val="0"/>
        <w:spacing w:line="360" w:lineRule="auto"/>
        <w:ind w:firstLine="1440" w:firstLineChars="450"/>
        <w:rPr>
          <w:rFonts w:ascii="仿宋_GB2312" w:hAnsi="宋体" w:eastAsia="仿宋_GB2312"/>
          <w:sz w:val="32"/>
          <w:u w:val="single"/>
        </w:rPr>
      </w:pPr>
      <w:r>
        <w:rPr>
          <w:rFonts w:hint="eastAsia" w:ascii="仿宋_GB2312" w:hAnsi="宋体" w:eastAsia="仿宋_GB2312"/>
          <w:sz w:val="32"/>
        </w:rPr>
        <w:t>单位名称：</w:t>
      </w:r>
      <w:r>
        <w:rPr>
          <w:rFonts w:ascii="仿宋_GB2312" w:hAnsi="宋体" w:eastAsia="仿宋_GB2312"/>
          <w:sz w:val="32"/>
          <w:u w:val="single"/>
        </w:rPr>
        <w:t xml:space="preserve">                         </w:t>
      </w:r>
    </w:p>
    <w:p>
      <w:pPr>
        <w:pStyle w:val="2"/>
        <w:adjustRightInd w:val="0"/>
        <w:snapToGrid w:val="0"/>
        <w:spacing w:line="360" w:lineRule="auto"/>
        <w:ind w:firstLine="1440" w:firstLineChars="450"/>
        <w:rPr>
          <w:rFonts w:ascii="仿宋_GB2312" w:hAnsi="宋体" w:eastAsia="仿宋_GB2312"/>
          <w:sz w:val="32"/>
          <w:u w:val="single"/>
        </w:rPr>
      </w:pPr>
    </w:p>
    <w:p>
      <w:pPr>
        <w:pStyle w:val="2"/>
        <w:adjustRightInd w:val="0"/>
        <w:snapToGrid w:val="0"/>
        <w:spacing w:line="360" w:lineRule="auto"/>
        <w:ind w:firstLine="1440" w:firstLineChars="450"/>
        <w:rPr>
          <w:rFonts w:ascii="仿宋_GB2312" w:hAnsi="宋体" w:eastAsia="仿宋_GB2312"/>
          <w:sz w:val="32"/>
          <w:u w:val="single"/>
        </w:rPr>
      </w:pPr>
      <w:r>
        <w:rPr>
          <w:rFonts w:hint="eastAsia" w:ascii="仿宋_GB2312" w:hAnsi="宋体" w:eastAsia="仿宋_GB2312"/>
          <w:sz w:val="32"/>
        </w:rPr>
        <w:t>推荐单位（省级）：</w:t>
      </w:r>
      <w:r>
        <w:rPr>
          <w:rFonts w:ascii="仿宋_GB2312" w:hAnsi="宋体" w:eastAsia="仿宋_GB2312"/>
          <w:sz w:val="32"/>
          <w:u w:val="single"/>
        </w:rPr>
        <w:t xml:space="preserve">        </w:t>
      </w:r>
      <w:r>
        <w:rPr>
          <w:rFonts w:hint="eastAsia" w:ascii="仿宋_GB2312" w:hAnsi="宋体" w:eastAsia="仿宋_GB2312"/>
          <w:sz w:val="32"/>
          <w:u w:val="single"/>
        </w:rPr>
        <w:t>盖章</w:t>
      </w:r>
      <w:r>
        <w:rPr>
          <w:rFonts w:ascii="仿宋_GB2312" w:hAnsi="宋体" w:eastAsia="仿宋_GB2312"/>
          <w:sz w:val="32"/>
          <w:u w:val="single"/>
        </w:rPr>
        <w:t xml:space="preserve">             </w:t>
      </w:r>
    </w:p>
    <w:p>
      <w:pPr>
        <w:pStyle w:val="2"/>
        <w:adjustRightInd w:val="0"/>
        <w:snapToGrid w:val="0"/>
        <w:spacing w:line="360" w:lineRule="auto"/>
        <w:ind w:firstLine="31680"/>
        <w:rPr>
          <w:rFonts w:ascii="仿宋_GB2312" w:hAnsi="宋体" w:eastAsia="仿宋_GB2312"/>
          <w:sz w:val="32"/>
        </w:rPr>
      </w:pPr>
    </w:p>
    <w:p>
      <w:pPr>
        <w:pStyle w:val="2"/>
        <w:adjustRightInd w:val="0"/>
        <w:snapToGrid w:val="0"/>
        <w:spacing w:line="360" w:lineRule="auto"/>
        <w:ind w:firstLine="2560" w:firstLineChars="800"/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中华人民共和国司法部制</w:t>
      </w:r>
    </w:p>
    <w:p>
      <w:pPr>
        <w:ind w:firstLine="600"/>
      </w:pPr>
    </w:p>
    <w:p>
      <w:pPr>
        <w:spacing w:line="520" w:lineRule="atLeast"/>
        <w:ind w:firstLine="720"/>
        <w:jc w:val="center"/>
        <w:rPr>
          <w:rFonts w:ascii="仿宋" w:hAnsi="仿宋" w:eastAsia="仿宋"/>
          <w:sz w:val="36"/>
          <w:szCs w:val="36"/>
        </w:rPr>
      </w:pPr>
    </w:p>
    <w:p>
      <w:pPr>
        <w:spacing w:line="520" w:lineRule="atLeast"/>
        <w:ind w:firstLine="720"/>
        <w:jc w:val="center"/>
        <w:rPr>
          <w:rFonts w:ascii="仿宋" w:hAnsi="仿宋" w:eastAsia="仿宋"/>
          <w:sz w:val="36"/>
          <w:szCs w:val="36"/>
        </w:rPr>
      </w:pPr>
    </w:p>
    <w:p>
      <w:pPr>
        <w:spacing w:line="520" w:lineRule="atLeast"/>
        <w:ind w:firstLine="3240" w:firstLineChars="900"/>
        <w:rPr>
          <w:rFonts w:ascii="黑体" w:hAnsi="仿宋" w:eastAsia="黑体"/>
          <w:sz w:val="36"/>
          <w:szCs w:val="36"/>
        </w:rPr>
      </w:pPr>
    </w:p>
    <w:p>
      <w:pPr>
        <w:spacing w:line="520" w:lineRule="atLeast"/>
        <w:ind w:firstLine="3240" w:firstLineChars="900"/>
        <w:rPr>
          <w:rFonts w:ascii="黑体" w:hAnsi="仿宋" w:eastAsia="黑体"/>
          <w:sz w:val="36"/>
          <w:szCs w:val="36"/>
        </w:rPr>
      </w:pPr>
      <w:r>
        <w:rPr>
          <w:rFonts w:hint="eastAsia" w:ascii="黑体" w:hAnsi="仿宋" w:eastAsia="黑体"/>
          <w:sz w:val="36"/>
          <w:szCs w:val="36"/>
        </w:rPr>
        <w:t>填</w:t>
      </w:r>
      <w:r>
        <w:rPr>
          <w:rFonts w:ascii="黑体" w:hAnsi="仿宋" w:eastAsia="黑体"/>
          <w:sz w:val="36"/>
          <w:szCs w:val="36"/>
        </w:rPr>
        <w:t xml:space="preserve"> </w:t>
      </w:r>
      <w:r>
        <w:rPr>
          <w:rFonts w:hint="eastAsia" w:ascii="黑体" w:hAnsi="仿宋" w:eastAsia="黑体"/>
          <w:sz w:val="36"/>
          <w:szCs w:val="36"/>
        </w:rPr>
        <w:t>表</w:t>
      </w:r>
      <w:r>
        <w:rPr>
          <w:rFonts w:ascii="黑体" w:hAnsi="仿宋" w:eastAsia="黑体"/>
          <w:sz w:val="36"/>
          <w:szCs w:val="36"/>
        </w:rPr>
        <w:t xml:space="preserve"> </w:t>
      </w:r>
      <w:r>
        <w:rPr>
          <w:rFonts w:hint="eastAsia" w:ascii="黑体" w:hAnsi="仿宋" w:eastAsia="黑体"/>
          <w:sz w:val="36"/>
          <w:szCs w:val="36"/>
        </w:rPr>
        <w:t>说</w:t>
      </w:r>
      <w:r>
        <w:rPr>
          <w:rFonts w:ascii="黑体" w:hAnsi="仿宋" w:eastAsia="黑体"/>
          <w:sz w:val="36"/>
          <w:szCs w:val="36"/>
        </w:rPr>
        <w:t xml:space="preserve"> </w:t>
      </w:r>
      <w:r>
        <w:rPr>
          <w:rFonts w:hint="eastAsia" w:ascii="黑体" w:hAnsi="仿宋" w:eastAsia="黑体"/>
          <w:sz w:val="36"/>
          <w:szCs w:val="36"/>
        </w:rPr>
        <w:t>明</w:t>
      </w:r>
    </w:p>
    <w:p>
      <w:pPr>
        <w:spacing w:line="520" w:lineRule="atLeast"/>
        <w:ind w:firstLine="720"/>
        <w:jc w:val="center"/>
        <w:rPr>
          <w:rFonts w:ascii="仿宋" w:hAnsi="仿宋" w:eastAsia="仿宋"/>
          <w:sz w:val="30"/>
          <w:szCs w:val="30"/>
        </w:rPr>
      </w:pPr>
    </w:p>
    <w:p>
      <w:pPr>
        <w:spacing w:line="560" w:lineRule="exact"/>
        <w:ind w:firstLine="601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一、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</w:rPr>
        <w:t>本表是“全国法律援助工作先进集体”审批用表，必须如实填写，不得作假，违者取消评选资格；</w:t>
      </w:r>
    </w:p>
    <w:p>
      <w:pPr>
        <w:spacing w:line="560" w:lineRule="exact"/>
        <w:ind w:firstLine="601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二、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</w:rPr>
        <w:t>本表用打印方式或用钢笔、签字笔填写，字迹清晰工整，数字统一使用阿拉伯数字；</w:t>
      </w:r>
    </w:p>
    <w:p>
      <w:pPr>
        <w:spacing w:line="560" w:lineRule="exact"/>
        <w:ind w:firstLine="601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三、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</w:rPr>
        <w:t>单位名称栏填写被推荐单位全称：如</w:t>
      </w:r>
      <w:r>
        <w:rPr>
          <w:rFonts w:ascii="仿宋_GB2312" w:hAnsi="仿宋" w:eastAsia="仿宋_GB2312"/>
          <w:sz w:val="30"/>
          <w:szCs w:val="30"/>
        </w:rPr>
        <w:t>XX</w:t>
      </w:r>
      <w:r>
        <w:rPr>
          <w:rFonts w:hint="eastAsia" w:ascii="仿宋_GB2312" w:hAnsi="仿宋" w:eastAsia="仿宋_GB2312"/>
          <w:sz w:val="30"/>
          <w:szCs w:val="30"/>
        </w:rPr>
        <w:t>省（区、市）</w:t>
      </w:r>
      <w:r>
        <w:rPr>
          <w:rFonts w:ascii="仿宋_GB2312" w:hAnsi="仿宋" w:eastAsia="仿宋_GB2312"/>
          <w:sz w:val="30"/>
          <w:szCs w:val="30"/>
        </w:rPr>
        <w:t>XX</w:t>
      </w:r>
      <w:r>
        <w:rPr>
          <w:rFonts w:hint="eastAsia" w:ascii="仿宋_GB2312" w:hAnsi="仿宋" w:eastAsia="仿宋_GB2312"/>
          <w:sz w:val="30"/>
          <w:szCs w:val="30"/>
        </w:rPr>
        <w:t>市</w:t>
      </w:r>
      <w:r>
        <w:rPr>
          <w:rFonts w:ascii="仿宋_GB2312" w:hAnsi="仿宋" w:eastAsia="仿宋_GB2312"/>
          <w:sz w:val="30"/>
          <w:szCs w:val="30"/>
        </w:rPr>
        <w:t>XX</w:t>
      </w:r>
      <w:r>
        <w:rPr>
          <w:rFonts w:hint="eastAsia" w:ascii="仿宋_GB2312" w:hAnsi="仿宋" w:eastAsia="仿宋_GB2312"/>
          <w:sz w:val="30"/>
          <w:szCs w:val="30"/>
        </w:rPr>
        <w:t>县（市、区）法律援助中心；</w:t>
      </w:r>
    </w:p>
    <w:p>
      <w:pPr>
        <w:spacing w:line="560" w:lineRule="exact"/>
        <w:ind w:firstLine="601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四、推荐单位栏填写省（区、市）司法厅（局）名称；</w:t>
      </w:r>
    </w:p>
    <w:p>
      <w:pPr>
        <w:snapToGrid w:val="0"/>
        <w:spacing w:line="560" w:lineRule="exact"/>
        <w:ind w:firstLine="601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五、单位性质栏填写属于通知先进集体评选条件中何种单位类别；</w:t>
      </w:r>
    </w:p>
    <w:p>
      <w:pPr>
        <w:snapToGrid w:val="0"/>
        <w:spacing w:line="560" w:lineRule="exact"/>
        <w:ind w:firstLine="601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六、受奖励情况栏填写何时何地受过何种奖励；</w:t>
      </w:r>
    </w:p>
    <w:p>
      <w:pPr>
        <w:spacing w:line="560" w:lineRule="exact"/>
        <w:ind w:firstLine="601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七、盖章栏均需要相关负责人签字确认并加盖公章</w:t>
      </w:r>
      <w:r>
        <w:rPr>
          <w:rFonts w:ascii="仿宋_GB2312" w:hAnsi="仿宋" w:eastAsia="仿宋_GB2312"/>
          <w:sz w:val="30"/>
          <w:szCs w:val="30"/>
        </w:rPr>
        <w:t>;</w:t>
      </w:r>
    </w:p>
    <w:p>
      <w:pPr>
        <w:spacing w:line="560" w:lineRule="exact"/>
        <w:ind w:firstLine="601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八、主要事迹要求内容详实、重点突出，字数</w:t>
      </w:r>
      <w:r>
        <w:rPr>
          <w:rFonts w:ascii="仿宋_GB2312" w:hAnsi="仿宋" w:eastAsia="仿宋_GB2312"/>
          <w:sz w:val="30"/>
          <w:szCs w:val="30"/>
        </w:rPr>
        <w:t>2000</w:t>
      </w:r>
      <w:r>
        <w:rPr>
          <w:rFonts w:hint="eastAsia" w:ascii="仿宋_GB2312" w:hAnsi="仿宋" w:eastAsia="仿宋_GB2312"/>
          <w:sz w:val="30"/>
          <w:szCs w:val="30"/>
        </w:rPr>
        <w:t>字以内，可另行附页；</w:t>
      </w:r>
    </w:p>
    <w:p>
      <w:pPr>
        <w:spacing w:line="560" w:lineRule="exact"/>
        <w:ind w:firstLine="601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九、本表规格为</w:t>
      </w:r>
      <w:r>
        <w:rPr>
          <w:rFonts w:ascii="仿宋_GB2312" w:hAnsi="仿宋" w:eastAsia="仿宋_GB2312"/>
          <w:sz w:val="30"/>
          <w:szCs w:val="30"/>
        </w:rPr>
        <w:t>A4</w:t>
      </w:r>
      <w:r>
        <w:rPr>
          <w:rFonts w:hint="eastAsia" w:ascii="仿宋_GB2312" w:hAnsi="仿宋" w:eastAsia="仿宋_GB2312"/>
          <w:sz w:val="30"/>
          <w:szCs w:val="30"/>
        </w:rPr>
        <w:t>纸。</w:t>
      </w:r>
    </w:p>
    <w:p>
      <w:pPr>
        <w:spacing w:line="520" w:lineRule="atLeast"/>
        <w:ind w:firstLine="600"/>
        <w:rPr>
          <w:rFonts w:ascii="仿宋" w:hAnsi="仿宋" w:eastAsia="仿宋"/>
          <w:szCs w:val="30"/>
        </w:rPr>
      </w:pPr>
    </w:p>
    <w:p>
      <w:pPr>
        <w:spacing w:line="520" w:lineRule="atLeast"/>
        <w:ind w:firstLine="600"/>
        <w:rPr>
          <w:rFonts w:ascii="仿宋" w:hAnsi="仿宋" w:eastAsia="仿宋"/>
          <w:szCs w:val="30"/>
        </w:rPr>
      </w:pPr>
    </w:p>
    <w:p>
      <w:pPr>
        <w:spacing w:line="520" w:lineRule="atLeast"/>
        <w:ind w:firstLine="600"/>
        <w:rPr>
          <w:rFonts w:ascii="仿宋" w:hAnsi="仿宋" w:eastAsia="仿宋"/>
          <w:szCs w:val="30"/>
        </w:rPr>
      </w:pPr>
    </w:p>
    <w:p>
      <w:pPr>
        <w:spacing w:line="520" w:lineRule="atLeast"/>
        <w:ind w:firstLine="600"/>
        <w:rPr>
          <w:rFonts w:ascii="仿宋" w:hAnsi="仿宋" w:eastAsia="仿宋"/>
          <w:szCs w:val="30"/>
        </w:rPr>
      </w:pPr>
    </w:p>
    <w:p>
      <w:pPr>
        <w:spacing w:line="520" w:lineRule="atLeast"/>
        <w:ind w:firstLine="600"/>
        <w:rPr>
          <w:rFonts w:ascii="仿宋" w:hAnsi="仿宋" w:eastAsia="仿宋"/>
          <w:szCs w:val="30"/>
        </w:rPr>
      </w:pPr>
    </w:p>
    <w:p>
      <w:pPr>
        <w:spacing w:line="520" w:lineRule="atLeast"/>
        <w:ind w:firstLine="600"/>
        <w:rPr>
          <w:rFonts w:ascii="仿宋" w:hAnsi="仿宋" w:eastAsia="仿宋"/>
          <w:szCs w:val="30"/>
        </w:rPr>
      </w:pPr>
    </w:p>
    <w:p>
      <w:pPr>
        <w:spacing w:line="520" w:lineRule="atLeast"/>
        <w:rPr>
          <w:rFonts w:ascii="仿宋" w:hAnsi="仿宋" w:eastAsia="仿宋"/>
          <w:szCs w:val="30"/>
        </w:rPr>
      </w:pPr>
    </w:p>
    <w:p>
      <w:pPr>
        <w:spacing w:line="520" w:lineRule="atLeast"/>
        <w:ind w:firstLine="600"/>
        <w:rPr>
          <w:rFonts w:ascii="仿宋" w:hAnsi="仿宋" w:eastAsia="仿宋"/>
          <w:szCs w:val="30"/>
        </w:rPr>
      </w:pPr>
    </w:p>
    <w:p>
      <w:pPr>
        <w:pStyle w:val="2"/>
        <w:adjustRightInd w:val="0"/>
        <w:snapToGrid w:val="0"/>
        <w:spacing w:line="360" w:lineRule="auto"/>
        <w:ind w:firstLine="0" w:firstLineChars="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全国法律援助工作先进集体审批表</w:t>
      </w:r>
    </w:p>
    <w:tbl>
      <w:tblPr>
        <w:tblStyle w:val="3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843"/>
        <w:gridCol w:w="992"/>
        <w:gridCol w:w="1985"/>
        <w:gridCol w:w="21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843" w:type="dxa"/>
            <w:vAlign w:val="center"/>
          </w:tcPr>
          <w:p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单位名称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pStyle w:val="2"/>
              <w:adjustRightInd w:val="0"/>
              <w:snapToGrid w:val="0"/>
              <w:spacing w:line="320" w:lineRule="exact"/>
              <w:ind w:firstLine="0" w:firstLineChars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现有人数</w:t>
            </w:r>
          </w:p>
        </w:tc>
        <w:tc>
          <w:tcPr>
            <w:tcW w:w="2157" w:type="dxa"/>
            <w:vAlign w:val="center"/>
          </w:tcPr>
          <w:p>
            <w:pPr>
              <w:pStyle w:val="2"/>
              <w:adjustRightInd w:val="0"/>
              <w:snapToGrid w:val="0"/>
              <w:spacing w:line="320" w:lineRule="exact"/>
              <w:ind w:firstLine="0" w:firstLineChars="0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843" w:type="dxa"/>
            <w:vAlign w:val="center"/>
          </w:tcPr>
          <w:p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单位性质</w:t>
            </w:r>
          </w:p>
        </w:tc>
        <w:tc>
          <w:tcPr>
            <w:tcW w:w="6977" w:type="dxa"/>
            <w:gridSpan w:val="4"/>
            <w:vAlign w:val="center"/>
          </w:tcPr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atLeast"/>
        </w:trPr>
        <w:tc>
          <w:tcPr>
            <w:tcW w:w="1843" w:type="dxa"/>
            <w:vAlign w:val="center"/>
          </w:tcPr>
          <w:p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负责人姓名</w:t>
            </w:r>
          </w:p>
        </w:tc>
        <w:tc>
          <w:tcPr>
            <w:tcW w:w="1843" w:type="dxa"/>
            <w:vAlign w:val="center"/>
          </w:tcPr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职务</w:t>
            </w:r>
          </w:p>
        </w:tc>
        <w:tc>
          <w:tcPr>
            <w:tcW w:w="4142" w:type="dxa"/>
            <w:gridSpan w:val="2"/>
            <w:vAlign w:val="center"/>
          </w:tcPr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atLeast"/>
        </w:trPr>
        <w:tc>
          <w:tcPr>
            <w:tcW w:w="1843" w:type="dxa"/>
            <w:vAlign w:val="center"/>
          </w:tcPr>
          <w:p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rPr>
                <w:rFonts w:ascii="仿宋_GB2312" w:hAnsi="宋体" w:eastAsia="仿宋_GB2312"/>
                <w:strike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Cs w:val="30"/>
              </w:rPr>
              <w:t>工作实绩</w:t>
            </w:r>
          </w:p>
        </w:tc>
        <w:tc>
          <w:tcPr>
            <w:tcW w:w="6977" w:type="dxa"/>
            <w:gridSpan w:val="4"/>
            <w:vAlign w:val="center"/>
          </w:tcPr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rPr>
                <w:rFonts w:ascii="宋体"/>
                <w:strike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Cs w:val="30"/>
              </w:rPr>
              <w:t>例：</w:t>
            </w:r>
            <w:r>
              <w:rPr>
                <w:rFonts w:ascii="仿宋_GB2312" w:hAnsi="宋体" w:eastAsia="仿宋_GB2312"/>
                <w:szCs w:val="30"/>
              </w:rPr>
              <w:t>2016-2018</w:t>
            </w:r>
            <w:r>
              <w:rPr>
                <w:rFonts w:hint="eastAsia" w:ascii="仿宋_GB2312" w:hAnsi="宋体" w:eastAsia="仿宋_GB2312"/>
                <w:szCs w:val="30"/>
              </w:rPr>
              <w:t>年，共办理援助案件数量（）件，共提供法律咨询（）人次，完成课题或理论研究成果（）个，组织开展重大宣传活动（）次等……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843" w:type="dxa"/>
            <w:vAlign w:val="center"/>
          </w:tcPr>
          <w:p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rPr>
                <w:rFonts w:ascii="仿宋_GB2312" w:hAnsi="仿宋" w:eastAsia="仿宋_GB2312"/>
                <w:szCs w:val="30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受奖励情况</w:t>
            </w:r>
          </w:p>
        </w:tc>
        <w:tc>
          <w:tcPr>
            <w:tcW w:w="6977" w:type="dxa"/>
            <w:gridSpan w:val="4"/>
          </w:tcPr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8" w:hRule="atLeast"/>
        </w:trPr>
        <w:tc>
          <w:tcPr>
            <w:tcW w:w="1843" w:type="dxa"/>
            <w:vAlign w:val="center"/>
          </w:tcPr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主要事迹</w:t>
            </w: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</w:t>
            </w:r>
            <w:r>
              <w:rPr>
                <w:rFonts w:ascii="仿宋_GB2312" w:hAnsi="宋体" w:eastAsia="仿宋_GB2312"/>
                <w:sz w:val="28"/>
                <w:szCs w:val="28"/>
              </w:rPr>
              <w:t>2000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字以内）</w:t>
            </w:r>
          </w:p>
        </w:tc>
        <w:tc>
          <w:tcPr>
            <w:tcW w:w="6977" w:type="dxa"/>
            <w:gridSpan w:val="4"/>
            <w:vAlign w:val="center"/>
          </w:tcPr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</w:trPr>
        <w:tc>
          <w:tcPr>
            <w:tcW w:w="1843" w:type="dxa"/>
            <w:vAlign w:val="center"/>
          </w:tcPr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呈报</w:t>
            </w: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</w:t>
            </w: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意见</w:t>
            </w:r>
          </w:p>
        </w:tc>
        <w:tc>
          <w:tcPr>
            <w:tcW w:w="6977" w:type="dxa"/>
            <w:gridSpan w:val="4"/>
            <w:vAlign w:val="center"/>
          </w:tcPr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宋体"/>
                <w:sz w:val="28"/>
              </w:rPr>
            </w:pPr>
            <w:r>
              <w:rPr>
                <w:rFonts w:ascii="宋体" w:hAnsi="宋体"/>
                <w:sz w:val="28"/>
              </w:rPr>
              <w:t xml:space="preserve">                                           </w:t>
            </w: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宋体"/>
                <w:sz w:val="28"/>
              </w:rPr>
            </w:pPr>
            <w:r>
              <w:rPr>
                <w:rFonts w:ascii="宋体" w:hAnsi="宋体"/>
                <w:sz w:val="28"/>
              </w:rPr>
              <w:t xml:space="preserve">         </w:t>
            </w: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宋体"/>
                <w:sz w:val="28"/>
              </w:rPr>
            </w:pP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宋体"/>
                <w:sz w:val="28"/>
              </w:rPr>
            </w:pPr>
            <w:r>
              <w:rPr>
                <w:rFonts w:ascii="宋体" w:hAnsi="宋体"/>
                <w:sz w:val="28"/>
              </w:rPr>
              <w:t xml:space="preserve">              </w:t>
            </w: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宋体" w:hAnsi="宋体"/>
                <w:sz w:val="28"/>
              </w:rPr>
              <w:t xml:space="preserve">    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负责人签名：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（盖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章）</w:t>
            </w: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宋体"/>
                <w:sz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 xml:space="preserve">          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3" w:hRule="atLeast"/>
        </w:trPr>
        <w:tc>
          <w:tcPr>
            <w:tcW w:w="1843" w:type="dxa"/>
            <w:vAlign w:val="center"/>
          </w:tcPr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省级</w:t>
            </w: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司法</w:t>
            </w: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厅（局）</w:t>
            </w: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意见</w:t>
            </w:r>
          </w:p>
        </w:tc>
        <w:tc>
          <w:tcPr>
            <w:tcW w:w="6977" w:type="dxa"/>
            <w:gridSpan w:val="4"/>
          </w:tcPr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rPr>
                <w:rFonts w:ascii="宋体"/>
                <w:sz w:val="28"/>
              </w:rPr>
            </w:pP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宋体"/>
                <w:sz w:val="28"/>
              </w:rPr>
            </w:pP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宋体"/>
                <w:sz w:val="28"/>
              </w:rPr>
            </w:pP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宋体"/>
                <w:sz w:val="28"/>
              </w:rPr>
            </w:pPr>
            <w:r>
              <w:rPr>
                <w:rFonts w:ascii="宋体" w:hAnsi="宋体"/>
                <w:sz w:val="28"/>
              </w:rPr>
              <w:t xml:space="preserve">                  </w:t>
            </w: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宋体" w:hAnsi="宋体"/>
                <w:sz w:val="28"/>
              </w:rPr>
              <w:t xml:space="preserve">              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负责人签名：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（盖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章）</w:t>
            </w: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宋体"/>
                <w:sz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 xml:space="preserve">         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3" w:hRule="atLeast"/>
        </w:trPr>
        <w:tc>
          <w:tcPr>
            <w:tcW w:w="1843" w:type="dxa"/>
            <w:vAlign w:val="center"/>
          </w:tcPr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司法部</w:t>
            </w: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审批</w:t>
            </w: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意见</w:t>
            </w:r>
          </w:p>
        </w:tc>
        <w:tc>
          <w:tcPr>
            <w:tcW w:w="6977" w:type="dxa"/>
            <w:gridSpan w:val="4"/>
          </w:tcPr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宋体"/>
                <w:sz w:val="28"/>
              </w:rPr>
            </w:pPr>
            <w:r>
              <w:rPr>
                <w:rFonts w:ascii="宋体" w:hAnsi="宋体"/>
                <w:sz w:val="28"/>
              </w:rPr>
              <w:t xml:space="preserve">       </w:t>
            </w: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宋体"/>
                <w:sz w:val="28"/>
              </w:rPr>
            </w:pP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宋体"/>
                <w:sz w:val="28"/>
              </w:rPr>
            </w:pP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宋体"/>
                <w:sz w:val="28"/>
              </w:rPr>
            </w:pPr>
            <w:r>
              <w:rPr>
                <w:rFonts w:ascii="宋体" w:hAnsi="宋体"/>
                <w:sz w:val="28"/>
              </w:rPr>
              <w:t xml:space="preserve">       </w:t>
            </w: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宋体"/>
                <w:sz w:val="28"/>
              </w:rPr>
            </w:pPr>
            <w:r>
              <w:rPr>
                <w:rFonts w:ascii="宋体" w:hAnsi="宋体"/>
                <w:sz w:val="28"/>
              </w:rPr>
              <w:t xml:space="preserve">                   </w:t>
            </w: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宋体" w:hAnsi="宋体"/>
                <w:sz w:val="28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负责人签名：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（盖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章）</w:t>
            </w: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rPr>
                <w:rFonts w:ascii="宋体"/>
                <w:sz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</w:trPr>
        <w:tc>
          <w:tcPr>
            <w:tcW w:w="1843" w:type="dxa"/>
            <w:vAlign w:val="center"/>
          </w:tcPr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备注</w:t>
            </w:r>
          </w:p>
        </w:tc>
        <w:tc>
          <w:tcPr>
            <w:tcW w:w="6977" w:type="dxa"/>
            <w:gridSpan w:val="4"/>
          </w:tcPr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宋体"/>
                <w:sz w:val="28"/>
              </w:rPr>
            </w:pPr>
          </w:p>
          <w:p>
            <w:pPr>
              <w:pStyle w:val="2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宋体"/>
                <w:sz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A43C99"/>
    <w:rsid w:val="21A43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ind w:firstLine="900" w:firstLineChars="300"/>
    </w:pPr>
    <w:rPr>
      <w:rFonts w:ascii="Times New Roman" w:hAnsi="Times New Roman"/>
      <w:sz w:val="3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2020-12-26T08:34:00Z</dcterms:created>
  <dc:creator>司法局收文员</dc:creator>
  <cp:lastModifiedBy>司法局收文员</cp:lastModifiedBy>
  <dcterms:modified xsi:type="dcterms:W3CDTF">2020-12-26T08:35:38Z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2052-11.1.0.10299</vt:lpwstr>
  </property>
</Properties>
</file>